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14" w:rsidRPr="00AA0914" w:rsidRDefault="00AA0914" w:rsidP="00AA0914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</w:pPr>
      <w:r w:rsidRPr="00AA0914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西南医科大学药学院 2023年药学硕士（105500）07临床药学方向硕士研究生招生“退役大学生士兵计划” 复试调剂通知</w:t>
      </w:r>
    </w:p>
    <w:p w:rsidR="00AA0914" w:rsidRPr="00AA0914" w:rsidRDefault="00AA0914" w:rsidP="00AA0914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AA0914">
        <w:rPr>
          <w:rFonts w:ascii="宋体" w:eastAsia="宋体" w:hAnsi="宋体" w:cs="宋体"/>
          <w:color w:val="666666"/>
          <w:kern w:val="0"/>
          <w:szCs w:val="21"/>
        </w:rPr>
        <w:t>发布日期：2023-04-05    作者：学科建设办公室     来源：     点击：466</w:t>
      </w:r>
    </w:p>
    <w:p w:rsidR="00AA0914" w:rsidRPr="00AA0914" w:rsidRDefault="00AA0914" w:rsidP="00AA0914">
      <w:pPr>
        <w:widowControl/>
        <w:spacing w:line="555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AA0914" w:rsidRPr="00AA0914" w:rsidRDefault="00AA0914" w:rsidP="00AA0914">
      <w:pPr>
        <w:widowControl/>
        <w:spacing w:line="55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各位考生：</w:t>
      </w:r>
    </w:p>
    <w:p w:rsidR="00AA0914" w:rsidRPr="00AA0914" w:rsidRDefault="00AA0914" w:rsidP="00AA0914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仿宋" w:eastAsia="仿宋" w:hAnsi="仿宋" w:cs="宋体" w:hint="eastAsia"/>
          <w:b/>
          <w:bCs/>
          <w:color w:val="666666"/>
          <w:kern w:val="0"/>
          <w:sz w:val="32"/>
          <w:szCs w:val="32"/>
        </w:rPr>
        <w:t>系统开通时间</w:t>
      </w:r>
      <w:r w:rsidRPr="00AA0914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：2023年</w:t>
      </w:r>
      <w:r w:rsidRPr="00AA0914">
        <w:rPr>
          <w:rFonts w:ascii="仿宋" w:eastAsia="仿宋" w:hAnsi="仿宋" w:cs="宋体" w:hint="eastAsia"/>
          <w:color w:val="666666"/>
          <w:spacing w:val="-15"/>
          <w:kern w:val="0"/>
          <w:sz w:val="32"/>
          <w:szCs w:val="32"/>
        </w:rPr>
        <w:t>4月6日9:30-4月6日21:30</w:t>
      </w:r>
    </w:p>
    <w:p w:rsidR="00AA0914" w:rsidRPr="00AA0914" w:rsidRDefault="00AA0914" w:rsidP="00AA0914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仿宋" w:eastAsia="仿宋" w:hAnsi="仿宋" w:cs="宋体" w:hint="eastAsia"/>
          <w:b/>
          <w:bCs/>
          <w:color w:val="666666"/>
          <w:kern w:val="0"/>
          <w:sz w:val="32"/>
          <w:szCs w:val="32"/>
        </w:rPr>
        <w:t>系统锁定考生时间</w:t>
      </w:r>
      <w:r w:rsidRPr="00AA0914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：36小时</w:t>
      </w:r>
    </w:p>
    <w:p w:rsidR="00AA0914" w:rsidRPr="00AA0914" w:rsidRDefault="00AA0914" w:rsidP="00AA0914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仿宋" w:eastAsia="仿宋" w:hAnsi="仿宋" w:cs="宋体" w:hint="eastAsia"/>
          <w:b/>
          <w:bCs/>
          <w:color w:val="666666"/>
          <w:kern w:val="0"/>
          <w:sz w:val="32"/>
          <w:szCs w:val="32"/>
        </w:rPr>
        <w:t>调剂条件：</w:t>
      </w:r>
    </w:p>
    <w:p w:rsidR="00AA0914" w:rsidRPr="00AA0914" w:rsidRDefault="00AA0914" w:rsidP="00AA0914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①符合西南医科大学2023年硕士研究生招生章程规定的报考条件；</w:t>
      </w:r>
    </w:p>
    <w:p w:rsidR="00AA0914" w:rsidRPr="00AA0914" w:rsidRDefault="00AA0914" w:rsidP="00AA0914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②符合“退役大学生士兵计划”报考条件；</w:t>
      </w:r>
    </w:p>
    <w:p w:rsidR="00AA0914" w:rsidRPr="00AA0914" w:rsidRDefault="00AA0914" w:rsidP="00AA0914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方正仿宋简体" w:eastAsia="方正仿宋简体" w:hAnsi="微软雅黑" w:cs="宋体" w:hint="eastAsia"/>
          <w:color w:val="0000FF"/>
          <w:kern w:val="0"/>
          <w:sz w:val="32"/>
          <w:szCs w:val="32"/>
        </w:rPr>
        <w:t>③调入专业与</w:t>
      </w:r>
      <w:proofErr w:type="gramStart"/>
      <w:r w:rsidRPr="00AA0914">
        <w:rPr>
          <w:rFonts w:ascii="方正仿宋简体" w:eastAsia="方正仿宋简体" w:hAnsi="微软雅黑" w:cs="宋体" w:hint="eastAsia"/>
          <w:color w:val="0000FF"/>
          <w:kern w:val="0"/>
          <w:sz w:val="32"/>
          <w:szCs w:val="32"/>
        </w:rPr>
        <w:t>一</w:t>
      </w:r>
      <w:proofErr w:type="gramEnd"/>
      <w:r w:rsidRPr="00AA0914">
        <w:rPr>
          <w:rFonts w:ascii="方正仿宋简体" w:eastAsia="方正仿宋简体" w:hAnsi="微软雅黑" w:cs="宋体" w:hint="eastAsia"/>
          <w:color w:val="0000FF"/>
          <w:kern w:val="0"/>
          <w:sz w:val="32"/>
          <w:szCs w:val="32"/>
        </w:rPr>
        <w:t>志愿报考专业相同或相近，应在同一学科门类范围内；</w:t>
      </w:r>
    </w:p>
    <w:p w:rsidR="00AA0914" w:rsidRPr="00AA0914" w:rsidRDefault="00AA0914" w:rsidP="00AA0914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④</w:t>
      </w:r>
      <w:r w:rsidRPr="00AA0914">
        <w:rPr>
          <w:rFonts w:ascii="方正仿宋简体" w:eastAsia="方正仿宋简体" w:hAnsi="微软雅黑" w:cs="宋体" w:hint="eastAsia"/>
          <w:color w:val="0000FF"/>
          <w:kern w:val="0"/>
          <w:sz w:val="32"/>
          <w:szCs w:val="32"/>
        </w:rPr>
        <w:t>初试科目与调入专业初试科目相同或相近；</w:t>
      </w:r>
    </w:p>
    <w:p w:rsidR="00AA0914" w:rsidRPr="00AA0914" w:rsidRDefault="00AA0914" w:rsidP="00AA0914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⑤</w:t>
      </w:r>
      <w:r w:rsidRPr="00AA0914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符合我校以下成绩要求（见下表）;</w:t>
      </w:r>
    </w:p>
    <w:tbl>
      <w:tblPr>
        <w:tblW w:w="86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1020"/>
        <w:gridCol w:w="1245"/>
        <w:gridCol w:w="1410"/>
        <w:gridCol w:w="780"/>
        <w:gridCol w:w="1155"/>
        <w:gridCol w:w="1155"/>
        <w:gridCol w:w="1200"/>
      </w:tblGrid>
      <w:tr w:rsidR="00AA0914" w:rsidRPr="00AA0914" w:rsidTr="00AA0914">
        <w:trPr>
          <w:trHeight w:val="495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代码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学科/专业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方向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总分</w:t>
            </w:r>
          </w:p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英语（一）</w:t>
            </w:r>
          </w:p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政治理论</w:t>
            </w:r>
          </w:p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业务课1</w:t>
            </w:r>
          </w:p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</w:tr>
      <w:tr w:rsidR="00AA0914" w:rsidRPr="00AA0914" w:rsidTr="00AA0914">
        <w:trPr>
          <w:trHeight w:val="48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专</w:t>
            </w: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业学位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105</w:t>
            </w: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500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药学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07临床</w:t>
            </w: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药学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2</w:t>
            </w: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66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117</w:t>
            </w:r>
          </w:p>
        </w:tc>
      </w:tr>
    </w:tbl>
    <w:p w:rsidR="00AA0914" w:rsidRPr="00AA0914" w:rsidRDefault="00AA0914" w:rsidP="00AA0914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lastRenderedPageBreak/>
        <w:t>不符合我校调剂要求的考生，复试无效，后果自负！</w:t>
      </w:r>
    </w:p>
    <w:p w:rsidR="00AA0914" w:rsidRPr="00AA0914" w:rsidRDefault="00AA0914" w:rsidP="00AA0914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仿宋" w:eastAsia="仿宋" w:hAnsi="仿宋" w:cs="宋体" w:hint="eastAsia"/>
          <w:b/>
          <w:bCs/>
          <w:color w:val="666666"/>
          <w:kern w:val="0"/>
          <w:sz w:val="32"/>
          <w:szCs w:val="32"/>
        </w:rPr>
        <w:t>复试方式：</w:t>
      </w:r>
      <w:r w:rsidRPr="00AA0914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线下复试。</w:t>
      </w:r>
    </w:p>
    <w:p w:rsidR="00AA0914" w:rsidRPr="00AA0914" w:rsidRDefault="00AA0914" w:rsidP="00AA0914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请有意愿报考我校药学硕士（105500）07临床药学方向的考生，于系统开放时间内填报志愿。</w:t>
      </w:r>
    </w:p>
    <w:p w:rsidR="00AA0914" w:rsidRPr="00AA0914" w:rsidRDefault="00AA0914" w:rsidP="00AA0914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仿宋" w:eastAsia="仿宋" w:hAnsi="仿宋" w:cs="宋体" w:hint="eastAsia"/>
          <w:b/>
          <w:bCs/>
          <w:color w:val="666666"/>
          <w:kern w:val="0"/>
          <w:sz w:val="32"/>
          <w:szCs w:val="32"/>
        </w:rPr>
        <w:t>拟调剂名额和方向：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A0914" w:rsidRPr="00AA0914" w:rsidTr="00AA0914">
        <w:trPr>
          <w:tblCellSpacing w:w="0" w:type="dxa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调剂专业及代码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调剂方向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调剂名额</w:t>
            </w:r>
          </w:p>
        </w:tc>
      </w:tr>
      <w:tr w:rsidR="00AA0914" w:rsidRPr="00AA0914" w:rsidTr="00AA0914">
        <w:trPr>
          <w:tblCellSpacing w:w="0" w:type="dxa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宋体" w:eastAsia="宋体" w:hAnsi="宋体" w:cs="宋体" w:hint="eastAsia"/>
                <w:color w:val="666666"/>
                <w:kern w:val="0"/>
                <w:sz w:val="20"/>
                <w:szCs w:val="20"/>
              </w:rPr>
              <w:t>药学专业</w:t>
            </w:r>
            <w:r w:rsidRPr="00AA0914">
              <w:rPr>
                <w:rFonts w:ascii="Times New Roman" w:eastAsia="微软雅黑" w:hAnsi="Times New Roman" w:cs="Times New Roman"/>
                <w:color w:val="666666"/>
                <w:kern w:val="0"/>
                <w:sz w:val="20"/>
                <w:szCs w:val="20"/>
              </w:rPr>
              <w:t>105500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07临床药学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0914" w:rsidRPr="00AA0914" w:rsidRDefault="00AA0914" w:rsidP="00AA0914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0914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</w:t>
            </w:r>
          </w:p>
        </w:tc>
      </w:tr>
    </w:tbl>
    <w:p w:rsidR="00AA0914" w:rsidRPr="00AA0914" w:rsidRDefault="00AA0914" w:rsidP="00AA0914">
      <w:pPr>
        <w:widowControl/>
        <w:spacing w:line="55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仿宋" w:eastAsia="仿宋" w:hAnsi="仿宋" w:cs="宋体" w:hint="eastAsia"/>
          <w:b/>
          <w:bCs/>
          <w:color w:val="666666"/>
          <w:kern w:val="0"/>
          <w:sz w:val="32"/>
          <w:szCs w:val="32"/>
        </w:rPr>
        <w:t>备注：</w:t>
      </w:r>
      <w:r w:rsidRPr="00AA0914">
        <w:rPr>
          <w:rFonts w:ascii="仿宋" w:eastAsia="仿宋" w:hAnsi="仿宋" w:cs="宋体" w:hint="eastAsia"/>
          <w:color w:val="666666"/>
          <w:kern w:val="0"/>
          <w:sz w:val="32"/>
          <w:szCs w:val="32"/>
        </w:rPr>
        <w:t>药学院将根据调剂报名情况再确定是否再次开通。招生计划可能根据学校录取工作进展会做适当调整。</w:t>
      </w:r>
    </w:p>
    <w:p w:rsidR="00AA0914" w:rsidRPr="00AA0914" w:rsidRDefault="00AA0914" w:rsidP="00AA0914">
      <w:pPr>
        <w:widowControl/>
        <w:spacing w:before="100" w:beforeAutospacing="1" w:after="100" w:afterAutospacing="1" w:line="555" w:lineRule="atLeast"/>
        <w:ind w:firstLine="64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AA0914" w:rsidRPr="00AA0914" w:rsidRDefault="00AA0914" w:rsidP="00AA0914">
      <w:pPr>
        <w:widowControl/>
        <w:spacing w:before="100" w:beforeAutospacing="1" w:after="100" w:afterAutospacing="1" w:line="555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AA0914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                                                   2023</w:t>
      </w:r>
      <w:r w:rsidRPr="00AA0914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AA0914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4</w:t>
      </w:r>
      <w:r w:rsidRPr="00AA0914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月</w:t>
      </w:r>
      <w:r w:rsidRPr="00AA0914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5</w:t>
      </w:r>
      <w:r w:rsidRPr="00AA0914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日</w:t>
      </w:r>
    </w:p>
    <w:p w:rsidR="0079424D" w:rsidRPr="00AA0914" w:rsidRDefault="0079424D">
      <w:bookmarkStart w:id="0" w:name="_GoBack"/>
      <w:bookmarkEnd w:id="0"/>
    </w:p>
    <w:sectPr w:rsidR="0079424D" w:rsidRPr="00AA0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92"/>
    <w:rsid w:val="0079424D"/>
    <w:rsid w:val="00AA0914"/>
    <w:rsid w:val="00BC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A091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A091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A09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A09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A091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A091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A09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A09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5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174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2023-05-03T09:15:00Z</dcterms:created>
  <dcterms:modified xsi:type="dcterms:W3CDTF">2023-05-03T09:15:00Z</dcterms:modified>
</cp:coreProperties>
</file>